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中班科学《水中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eastAsia="zh-CN"/>
        </w:rPr>
        <w:t>开花》活动反思</w:t>
      </w:r>
    </w:p>
    <w:p>
      <w:pPr>
        <w:spacing w:line="560" w:lineRule="exact"/>
        <w:jc w:val="center"/>
        <w:rPr>
          <w:rFonts w:hint="eastAsia"/>
          <w:sz w:val="34"/>
          <w:szCs w:val="34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平山镇中心幼儿园 初禹彤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次活动我以幼儿为主体，根据幼儿的年龄特点和兴趣爱好设计此次活动。中班幼儿对新鲜事物感到好奇，用纸做的花在水里竟然能绽放，能激发幼儿的好奇心和求知欲，不同的纸质材料在水中绽放的速度不同，能够引导幼儿敢于思考，勇于探索，培养了幼儿的动手动脑能力，从而激发幼儿的科学精神。</w:t>
      </w:r>
    </w:p>
    <w:p>
      <w:pPr>
        <w:spacing w:line="560" w:lineRule="exact"/>
        <w:ind w:firstLine="320" w:firstLineChars="100"/>
        <w:rPr>
          <w:rFonts w:hint="eastAsia"/>
          <w:sz w:val="34"/>
          <w:szCs w:val="34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本次活动的不足之处：可以创设开放性问题，引导幼儿积极主动思考；应多引导幼儿进行讨论，自主探索纸在水中绽放的原因。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Apple Color Emoji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.LastResor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2024-06-21T07:23:54Z</dcterms:created>
  <dc:creator>iPhone</dc:creator>
  <cp:lastModifiedBy>iPhone</cp:lastModifiedBy>
  <dcterms:modified xsi:type="dcterms:W3CDTF">2024-11-12T09:18:40Z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2052-12.18.1</vt:lpwstr>
  </property>
  <property fmtid="{D5CDD505-2E9C-101B-9397-08002B2CF9AE}" pid="3" name="ICV">
    <vt:lpwstr>7C70536D818AFFF80AD97366D5E762C6_31</vt:lpwstr>
  </property>
</Properties>
</file>